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D6" w:rsidRDefault="00BA3A16">
      <w:r>
        <w:t>THE GIBSON REPORT  -- 01-02-18</w:t>
      </w:r>
    </w:p>
    <w:p w:rsidR="00BA3A16" w:rsidRDefault="00BA3A16"/>
    <w:p w:rsidR="00BA3A16" w:rsidRPr="00BA3A16" w:rsidRDefault="00BA3A16" w:rsidP="00BA3A16">
      <w:pPr>
        <w:jc w:val="center"/>
        <w:rPr>
          <w:rFonts w:ascii="Calibri" w:hAnsi="Calibri" w:cs="Times New Roman"/>
          <w:color w:val="000000"/>
          <w:sz w:val="22"/>
          <w:szCs w:val="22"/>
        </w:rPr>
      </w:pPr>
      <w:r w:rsidRPr="00BA3A16">
        <w:rPr>
          <w:rFonts w:ascii="Freestyle Script" w:hAnsi="Freestyle Script" w:cs="Times New Roman"/>
          <w:color w:val="000000"/>
          <w:sz w:val="56"/>
          <w:szCs w:val="56"/>
        </w:rPr>
        <w:t>Happy New Year!</w:t>
      </w:r>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b/>
          <w:bCs/>
          <w:color w:val="000000"/>
          <w:sz w:val="22"/>
          <w:szCs w:val="22"/>
        </w:rPr>
        <w:t> </w:t>
      </w:r>
    </w:p>
    <w:p w:rsidR="00BA3A16" w:rsidRPr="00BA3A16" w:rsidRDefault="00BA3A16" w:rsidP="00BA3A16">
      <w:pPr>
        <w:shd w:val="clear" w:color="auto" w:fill="92CDDC"/>
        <w:rPr>
          <w:rFonts w:ascii="Calibri" w:hAnsi="Calibri" w:cs="Times New Roman"/>
          <w:color w:val="000000"/>
          <w:sz w:val="22"/>
          <w:szCs w:val="22"/>
        </w:rPr>
      </w:pPr>
      <w:r w:rsidRPr="00BA3A16">
        <w:rPr>
          <w:rFonts w:ascii="Times New Roman" w:hAnsi="Times New Roman" w:cs="Times New Roman"/>
          <w:b/>
          <w:bCs/>
          <w:color w:val="000000"/>
          <w:sz w:val="22"/>
          <w:szCs w:val="22"/>
        </w:rPr>
        <w:t>TOP UPDATES</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Times New Roman" w:hAnsi="Times New Roman" w:cs="Times New Roman"/>
          <w:color w:val="000000"/>
          <w:sz w:val="22"/>
          <w:szCs w:val="22"/>
        </w:rPr>
      </w:pPr>
      <w:hyperlink r:id="rId5" w:history="1">
        <w:r w:rsidRPr="00BA3A16">
          <w:rPr>
            <w:rFonts w:ascii="inherit" w:hAnsi="inherit" w:cs="Times New Roman"/>
            <w:b/>
            <w:bCs/>
            <w:color w:val="800080"/>
            <w:sz w:val="22"/>
            <w:szCs w:val="22"/>
            <w:bdr w:val="none" w:sz="0" w:space="0" w:color="auto" w:frame="1"/>
          </w:rPr>
          <w:t>NY Governor pardons 18 immigrants in face of Trump immigration crackdown</w:t>
        </w:r>
      </w:hyperlink>
    </w:p>
    <w:p w:rsidR="00BA3A16" w:rsidRPr="00BA3A16" w:rsidRDefault="00BA3A16" w:rsidP="00BA3A16">
      <w:pPr>
        <w:rPr>
          <w:rFonts w:ascii="Calibri" w:hAnsi="Calibri" w:cs="Times New Roman"/>
          <w:color w:val="000000"/>
          <w:sz w:val="22"/>
          <w:szCs w:val="22"/>
        </w:rPr>
      </w:pPr>
      <w:proofErr w:type="spellStart"/>
      <w:r w:rsidRPr="00BA3A16">
        <w:rPr>
          <w:rFonts w:ascii="Times New Roman" w:hAnsi="Times New Roman" w:cs="Times New Roman"/>
          <w:color w:val="000000"/>
          <w:sz w:val="22"/>
          <w:szCs w:val="22"/>
        </w:rPr>
        <w:t>ImmProf</w:t>
      </w:r>
      <w:proofErr w:type="spellEnd"/>
      <w:r w:rsidRPr="00BA3A16">
        <w:rPr>
          <w:rFonts w:ascii="Times New Roman" w:hAnsi="Times New Roman" w:cs="Times New Roman"/>
          <w:color w:val="000000"/>
          <w:sz w:val="22"/>
          <w:szCs w:val="22"/>
        </w:rPr>
        <w:t>: Following the lead of California Governor Jerry Brown, New York Governor Andrew Cuomo pardoned more than a dozen immigrants who faced deportation over prior convictions who now have a chance of staying in the United States.</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6" w:history="1">
        <w:r w:rsidRPr="00BA3A16">
          <w:rPr>
            <w:rFonts w:ascii="inherit" w:hAnsi="inherit" w:cs="Times New Roman"/>
            <w:b/>
            <w:bCs/>
            <w:color w:val="800080"/>
            <w:sz w:val="22"/>
            <w:szCs w:val="22"/>
            <w:bdr w:val="none" w:sz="0" w:space="0" w:color="auto" w:frame="1"/>
          </w:rPr>
          <w:t>California becomes a sanctuary state and legalizes marijuana, but advocates</w:t>
        </w:r>
        <w:r w:rsidRPr="00BA3A16">
          <w:rPr>
            <w:rFonts w:ascii="inherit" w:hAnsi="inherit" w:cs="Times New Roman"/>
            <w:b/>
            <w:bCs/>
            <w:color w:val="800080"/>
            <w:sz w:val="22"/>
            <w:szCs w:val="22"/>
            <w:u w:val="single"/>
            <w:bdr w:val="none" w:sz="0" w:space="0" w:color="auto" w:frame="1"/>
          </w:rPr>
          <w:t> </w:t>
        </w:r>
        <w:r w:rsidRPr="00BA3A16">
          <w:rPr>
            <w:rFonts w:ascii="inherit" w:hAnsi="inherit" w:cs="Times New Roman"/>
            <w:b/>
            <w:bCs/>
            <w:color w:val="000000"/>
            <w:sz w:val="22"/>
            <w:szCs w:val="22"/>
            <w:bdr w:val="none" w:sz="0" w:space="0" w:color="auto" w:frame="1"/>
          </w:rPr>
          <w:t>remind noncitizens that</w:t>
        </w:r>
        <w:r w:rsidRPr="00BA3A16">
          <w:rPr>
            <w:rFonts w:ascii="inherit" w:hAnsi="inherit" w:cs="Times New Roman"/>
            <w:b/>
            <w:bCs/>
            <w:color w:val="800080"/>
            <w:sz w:val="22"/>
            <w:szCs w:val="22"/>
            <w:u w:val="single"/>
            <w:bdr w:val="none" w:sz="0" w:space="0" w:color="auto" w:frame="1"/>
          </w:rPr>
          <w:t> </w:t>
        </w:r>
        <w:r w:rsidRPr="00BA3A16">
          <w:rPr>
            <w:rFonts w:ascii="inherit" w:hAnsi="inherit" w:cs="Times New Roman"/>
            <w:b/>
            <w:bCs/>
            <w:color w:val="800080"/>
            <w:sz w:val="22"/>
            <w:szCs w:val="22"/>
            <w:bdr w:val="none" w:sz="0" w:space="0" w:color="auto" w:frame="1"/>
          </w:rPr>
          <w:t>there are still immigration consequences for marijuana use</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Press-Enterprise: Undocumented immigrants can be deported for marijuana consumption in certain circumstances and may risk not being admitted back into the United States if they leave.</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7" w:history="1">
        <w:r w:rsidRPr="00BA3A16">
          <w:rPr>
            <w:rFonts w:ascii="inherit" w:hAnsi="inherit" w:cs="Times New Roman"/>
            <w:b/>
            <w:bCs/>
            <w:color w:val="800080"/>
            <w:sz w:val="22"/>
            <w:szCs w:val="22"/>
            <w:bdr w:val="none" w:sz="0" w:space="0" w:color="auto" w:frame="1"/>
          </w:rPr>
          <w:t>NJ immigration under Murphy: Expanding in-state financial aid</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App: The governor-</w:t>
      </w:r>
      <w:proofErr w:type="gramStart"/>
      <w:r w:rsidRPr="00BA3A16">
        <w:rPr>
          <w:rFonts w:ascii="Times New Roman" w:hAnsi="Times New Roman" w:cs="Times New Roman"/>
          <w:color w:val="000000"/>
          <w:sz w:val="22"/>
          <w:szCs w:val="22"/>
        </w:rPr>
        <w:t>elect  supports</w:t>
      </w:r>
      <w:proofErr w:type="gramEnd"/>
      <w:r w:rsidRPr="00BA3A16">
        <w:rPr>
          <w:rFonts w:ascii="Times New Roman" w:hAnsi="Times New Roman" w:cs="Times New Roman"/>
          <w:color w:val="000000"/>
          <w:sz w:val="22"/>
          <w:szCs w:val="22"/>
        </w:rPr>
        <w:t xml:space="preserve"> expanding in-state financial aid to young unauthorized immigrants living in New Jersey.</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8" w:history="1">
        <w:r w:rsidRPr="00BA3A16">
          <w:rPr>
            <w:rFonts w:ascii="inherit" w:hAnsi="inherit" w:cs="Times New Roman"/>
            <w:b/>
            <w:bCs/>
            <w:color w:val="800080"/>
            <w:sz w:val="22"/>
            <w:szCs w:val="22"/>
            <w:bdr w:val="none" w:sz="0" w:space="0" w:color="auto" w:frame="1"/>
          </w:rPr>
          <w:t>USCIS Provides Updated Guidance and FAQs on Rejected DACA Requests</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AILA: USCIS provided guidance and FAQs on DACA requests delivered by the filing deadline but not officially “ received” by USCIS. USCIS contacted individuals and they have 33 days from the date of the letter to resubmit the request. USCIS included information on other types of mail issues as well.</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9" w:history="1">
        <w:r w:rsidRPr="00BA3A16">
          <w:rPr>
            <w:rFonts w:ascii="inherit" w:hAnsi="inherit" w:cs="Times New Roman"/>
            <w:b/>
            <w:bCs/>
            <w:color w:val="800080"/>
            <w:sz w:val="22"/>
            <w:szCs w:val="22"/>
            <w:bdr w:val="none" w:sz="0" w:space="0" w:color="auto" w:frame="1"/>
          </w:rPr>
          <w:t>The 'Double Punishment' For Black Undocumented Immigrants</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Atlantic: Although only 7 percent of non-citizens in the U.S. are black, they make up 20 percent of those facing deportation on criminal grounds.</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10" w:history="1">
        <w:r w:rsidRPr="00BA3A16">
          <w:rPr>
            <w:rFonts w:ascii="inherit" w:hAnsi="inherit" w:cs="Times New Roman"/>
            <w:b/>
            <w:bCs/>
            <w:color w:val="800080"/>
            <w:sz w:val="22"/>
            <w:szCs w:val="22"/>
            <w:bdr w:val="none" w:sz="0" w:space="0" w:color="auto" w:frame="1"/>
          </w:rPr>
          <w:t>Trump to Dems: No DACA deal without the border wall</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Politico: Democrats seeking a deal to protect so-called Dreamers from deportation must be prepared to agree to a package that includes several White House priorities, including a border wall and reforms to the U.S. immigration system, President Donald Trump wrote on Twitter Friday morning…House Minority Leader Nancy Pelosi (D-Calif.) and her Senate counterpart, Minority Leader Chuck Schumer (D-N.Y.), are set to meet [] Wednesday with House Speaker Paul Ryan (R-Wis.) and Senate Majority Leader Mitch McConnell (R-Ky.) at the White House, where the congressional leaders are expected to work on a DACA deal as part of negotiations to avert a government shutdown.</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hyperlink r:id="rId11" w:history="1">
        <w:r w:rsidRPr="00BA3A16">
          <w:rPr>
            <w:rFonts w:ascii="inherit" w:hAnsi="inherit" w:cs="Times New Roman"/>
            <w:b/>
            <w:bCs/>
            <w:color w:val="800080"/>
            <w:sz w:val="22"/>
            <w:szCs w:val="22"/>
            <w:bdr w:val="none" w:sz="0" w:space="0" w:color="auto" w:frame="1"/>
          </w:rPr>
          <w:t>More immigration actions planned in 2018 at job sites, high-ranking enforcement official says</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The Commercial Appeal (note: this article is focused on Tennessee but generally relevant): Workplace immigration investigations will likely focus on "critical infrastructure," such as airports, defense contractors, food distribution and other businesses that have an impact on the general safety and welfare of the community</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b/>
          <w:bCs/>
          <w:color w:val="000000"/>
          <w:sz w:val="22"/>
          <w:szCs w:val="22"/>
          <w:u w:val="single"/>
        </w:rPr>
        <w:t>Beginning on January 15, 2018, OCC-NYC will only accept joint motion to reopen (JMTR) requests electronically through eService portal. </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lastRenderedPageBreak/>
        <w:t>OCC: Effective January 15, 2018, the OCC-NYC will move to the next phase of electronic service.  Please note that on January 15, 2018, we will be disabling our JMTR email boxes in favor of service to our eService online portal.  JMTR requests sent to the following email boxes on or after that date will be deemed improperly served</w:t>
      </w:r>
      <w:proofErr w:type="gramStart"/>
      <w:r w:rsidRPr="00BA3A16">
        <w:rPr>
          <w:rFonts w:ascii="Times New Roman" w:hAnsi="Times New Roman" w:cs="Times New Roman"/>
          <w:color w:val="000000"/>
          <w:sz w:val="22"/>
          <w:szCs w:val="22"/>
        </w:rPr>
        <w:t>:  </w:t>
      </w:r>
      <w:proofErr w:type="gramEnd"/>
      <w:r w:rsidRPr="00BA3A16">
        <w:rPr>
          <w:rFonts w:ascii="Times New Roman" w:hAnsi="Times New Roman" w:cs="Times New Roman"/>
          <w:color w:val="000000"/>
          <w:sz w:val="22"/>
          <w:szCs w:val="22"/>
        </w:rPr>
        <w:fldChar w:fldCharType="begin"/>
      </w:r>
      <w:r w:rsidRPr="00BA3A16">
        <w:rPr>
          <w:rFonts w:ascii="Times New Roman" w:hAnsi="Times New Roman" w:cs="Times New Roman"/>
          <w:color w:val="000000"/>
          <w:sz w:val="22"/>
          <w:szCs w:val="22"/>
        </w:rPr>
        <w:instrText xml:space="preserve"> HYPERLINK "mailto:NONDETAINED.NYC_JMTR@ice.dhs.gov" </w:instrText>
      </w:r>
      <w:r w:rsidRPr="00BA3A16">
        <w:rPr>
          <w:rFonts w:ascii="Times New Roman" w:hAnsi="Times New Roman" w:cs="Times New Roman"/>
          <w:color w:val="000000"/>
          <w:sz w:val="22"/>
          <w:szCs w:val="22"/>
        </w:rPr>
      </w:r>
      <w:r w:rsidRPr="00BA3A16">
        <w:rPr>
          <w:rFonts w:ascii="Times New Roman" w:hAnsi="Times New Roman" w:cs="Times New Roman"/>
          <w:color w:val="000000"/>
          <w:sz w:val="22"/>
          <w:szCs w:val="22"/>
        </w:rPr>
        <w:fldChar w:fldCharType="separate"/>
      </w:r>
      <w:r w:rsidRPr="00BA3A16">
        <w:rPr>
          <w:rFonts w:ascii="inherit" w:hAnsi="inherit" w:cs="Times New Roman"/>
          <w:color w:val="800080"/>
          <w:sz w:val="22"/>
          <w:szCs w:val="22"/>
          <w:bdr w:val="none" w:sz="0" w:space="0" w:color="auto" w:frame="1"/>
        </w:rPr>
        <w:t>NONDETAINED.NYC_JMTR@ice.dhs.gov</w:t>
      </w:r>
      <w:r w:rsidRPr="00BA3A16">
        <w:rPr>
          <w:rFonts w:ascii="Times New Roman" w:hAnsi="Times New Roman" w:cs="Times New Roman"/>
          <w:color w:val="000000"/>
          <w:sz w:val="22"/>
          <w:szCs w:val="22"/>
        </w:rPr>
        <w:fldChar w:fldCharType="end"/>
      </w:r>
      <w:r w:rsidRPr="00BA3A16">
        <w:rPr>
          <w:rFonts w:ascii="Times New Roman" w:hAnsi="Times New Roman" w:cs="Times New Roman"/>
          <w:color w:val="000000"/>
          <w:sz w:val="22"/>
          <w:szCs w:val="22"/>
        </w:rPr>
        <w:t>,</w:t>
      </w:r>
      <w:hyperlink r:id="rId12" w:history="1">
        <w:r w:rsidRPr="00BA3A16">
          <w:rPr>
            <w:rFonts w:ascii="inherit" w:hAnsi="inherit" w:cs="Times New Roman"/>
            <w:color w:val="800080"/>
            <w:sz w:val="22"/>
            <w:szCs w:val="22"/>
            <w:bdr w:val="none" w:sz="0" w:space="0" w:color="auto" w:frame="1"/>
          </w:rPr>
          <w:t>DETAINED.NYC_JMTR@ice.dhs.gov</w:t>
        </w:r>
      </w:hyperlink>
      <w:r w:rsidRPr="00BA3A16">
        <w:rPr>
          <w:rFonts w:ascii="Times New Roman" w:hAnsi="Times New Roman" w:cs="Times New Roman"/>
          <w:color w:val="000000"/>
          <w:sz w:val="22"/>
          <w:szCs w:val="22"/>
        </w:rPr>
        <w:t>.</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shd w:val="clear" w:color="auto" w:fill="92CDDC"/>
        <w:rPr>
          <w:rFonts w:ascii="Calibri" w:hAnsi="Calibri" w:cs="Times New Roman"/>
          <w:color w:val="000000"/>
          <w:sz w:val="22"/>
          <w:szCs w:val="22"/>
        </w:rPr>
      </w:pPr>
      <w:r w:rsidRPr="00BA3A16">
        <w:rPr>
          <w:rFonts w:ascii="Times New Roman" w:hAnsi="Times New Roman" w:cs="Times New Roman"/>
          <w:b/>
          <w:bCs/>
          <w:color w:val="000000"/>
          <w:sz w:val="22"/>
          <w:szCs w:val="22"/>
        </w:rPr>
        <w:t>RESOURCES</w:t>
      </w:r>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sz w:val="22"/>
          <w:szCs w:val="22"/>
          <w:bdr w:val="none" w:sz="0" w:space="0" w:color="auto" w:frame="1"/>
        </w:rPr>
        <w:t></w:t>
      </w:r>
      <w:r w:rsidRPr="00BA3A16">
        <w:rPr>
          <w:rFonts w:ascii="Times New Roman" w:hAnsi="Times New Roman" w:cs="Times New Roman"/>
          <w:sz w:val="14"/>
          <w:szCs w:val="14"/>
          <w:bdr w:val="none" w:sz="0" w:space="0" w:color="auto" w:frame="1"/>
        </w:rPr>
        <w:t>         </w:t>
      </w:r>
      <w:hyperlink r:id="rId13" w:history="1">
        <w:r w:rsidRPr="00BA3A16">
          <w:rPr>
            <w:rFonts w:ascii="inherit" w:hAnsi="inherit" w:cs="Times New Roman"/>
            <w:b/>
            <w:bCs/>
            <w:color w:val="800080"/>
            <w:sz w:val="22"/>
            <w:szCs w:val="22"/>
            <w:u w:val="single"/>
            <w:bdr w:val="none" w:sz="0" w:space="0" w:color="auto" w:frame="1"/>
          </w:rPr>
          <w:t>CHRCL: DACA Legal Services Toolkit</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14" w:history="1">
        <w:r w:rsidRPr="00BA3A16">
          <w:rPr>
            <w:rFonts w:ascii="inherit" w:hAnsi="inherit" w:cs="Times New Roman"/>
            <w:b/>
            <w:bCs/>
            <w:color w:val="800080"/>
            <w:sz w:val="22"/>
            <w:szCs w:val="22"/>
            <w:u w:val="single"/>
            <w:bdr w:val="none" w:sz="0" w:space="0" w:color="auto" w:frame="1"/>
          </w:rPr>
          <w:t>USCIS Provides Guidance and FAQs on Rejected DACA Requests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sz w:val="22"/>
          <w:szCs w:val="22"/>
          <w:bdr w:val="none" w:sz="0" w:space="0" w:color="auto" w:frame="1"/>
        </w:rPr>
        <w:t></w:t>
      </w:r>
      <w:r w:rsidRPr="00BA3A16">
        <w:rPr>
          <w:rFonts w:ascii="Times New Roman" w:hAnsi="Times New Roman" w:cs="Times New Roman"/>
          <w:sz w:val="14"/>
          <w:szCs w:val="14"/>
          <w:bdr w:val="none" w:sz="0" w:space="0" w:color="auto" w:frame="1"/>
        </w:rPr>
        <w:t>         </w:t>
      </w:r>
      <w:hyperlink r:id="rId15" w:history="1">
        <w:r w:rsidRPr="00BA3A16">
          <w:rPr>
            <w:rFonts w:ascii="inherit" w:hAnsi="inherit" w:cs="Times New Roman"/>
            <w:b/>
            <w:bCs/>
            <w:color w:val="800080"/>
            <w:sz w:val="22"/>
            <w:szCs w:val="22"/>
            <w:u w:val="single"/>
            <w:bdr w:val="none" w:sz="0" w:space="0" w:color="auto" w:frame="1"/>
          </w:rPr>
          <w:t>CHRCL: Bond Hearings for Detained Unaccompanied Minors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sz w:val="22"/>
          <w:szCs w:val="22"/>
          <w:bdr w:val="none" w:sz="0" w:space="0" w:color="auto" w:frame="1"/>
        </w:rPr>
        <w:t></w:t>
      </w:r>
      <w:r w:rsidRPr="00BA3A16">
        <w:rPr>
          <w:rFonts w:ascii="Times New Roman" w:hAnsi="Times New Roman" w:cs="Times New Roman"/>
          <w:sz w:val="14"/>
          <w:szCs w:val="14"/>
          <w:bdr w:val="none" w:sz="0" w:space="0" w:color="auto" w:frame="1"/>
        </w:rPr>
        <w:t>         </w:t>
      </w:r>
      <w:hyperlink r:id="rId16" w:history="1">
        <w:r w:rsidRPr="00BA3A16">
          <w:rPr>
            <w:rFonts w:ascii="inherit" w:hAnsi="inherit" w:cs="Times New Roman"/>
            <w:b/>
            <w:bCs/>
            <w:color w:val="800080"/>
            <w:sz w:val="22"/>
            <w:szCs w:val="22"/>
            <w:u w:val="single"/>
            <w:bdr w:val="none" w:sz="0" w:space="0" w:color="auto" w:frame="1"/>
          </w:rPr>
          <w:t>CHRCL: Apprehended Minors' Right to Government Funded Lawyers</w:t>
        </w:r>
      </w:hyperlink>
    </w:p>
    <w:p w:rsidR="00BA3A16" w:rsidRPr="00BA3A16" w:rsidRDefault="00BA3A16" w:rsidP="00BA3A16">
      <w:pPr>
        <w:rPr>
          <w:rFonts w:ascii="Times New Roman" w:hAnsi="Times New Roman" w:cs="Times New Roman"/>
          <w:color w:val="000000"/>
        </w:rPr>
      </w:pPr>
      <w:r w:rsidRPr="00BA3A16">
        <w:rPr>
          <w:rFonts w:ascii="Times New Roman" w:hAnsi="Times New Roman" w:cs="Times New Roman"/>
          <w:color w:val="000000"/>
          <w:sz w:val="22"/>
          <w:szCs w:val="22"/>
          <w:lang w:val="en"/>
        </w:rPr>
        <w:t> </w:t>
      </w:r>
    </w:p>
    <w:p w:rsidR="00BA3A16" w:rsidRPr="00BA3A16" w:rsidRDefault="00BA3A16" w:rsidP="00BA3A16">
      <w:pPr>
        <w:shd w:val="clear" w:color="auto" w:fill="92CDDC"/>
        <w:rPr>
          <w:rFonts w:ascii="Calibri" w:hAnsi="Calibri" w:cs="Times New Roman"/>
          <w:color w:val="000000"/>
          <w:sz w:val="22"/>
          <w:szCs w:val="22"/>
        </w:rPr>
      </w:pPr>
      <w:r w:rsidRPr="00BA3A16">
        <w:rPr>
          <w:rFonts w:ascii="Times New Roman" w:hAnsi="Times New Roman" w:cs="Times New Roman"/>
          <w:b/>
          <w:bCs/>
          <w:color w:val="000000"/>
          <w:sz w:val="22"/>
          <w:szCs w:val="22"/>
        </w:rPr>
        <w:t>EVENTS</w:t>
      </w:r>
    </w:p>
    <w:p w:rsidR="00BA3A16" w:rsidRPr="00BA3A16" w:rsidRDefault="00BA3A16" w:rsidP="00BA3A16">
      <w:pPr>
        <w:spacing w:before="100" w:beforeAutospacing="1" w:after="100" w:afterAutospacing="1"/>
        <w:rPr>
          <w:rFonts w:ascii="Times New Roman" w:hAnsi="Times New Roman" w:cs="Times New Roman"/>
          <w:color w:val="000000"/>
        </w:rPr>
      </w:pPr>
      <w:r w:rsidRPr="00BA3A16">
        <w:rPr>
          <w:rFonts w:ascii="Times New Roman" w:hAnsi="Times New Roman" w:cs="Times New Roman"/>
          <w:color w:val="000000"/>
        </w:rPr>
        <w:t> </w:t>
      </w:r>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1/11/18 </w:t>
      </w:r>
      <w:hyperlink r:id="rId17" w:history="1">
        <w:r w:rsidRPr="00BA3A16">
          <w:rPr>
            <w:rFonts w:ascii="inherit" w:hAnsi="inherit" w:cs="Times New Roman"/>
            <w:b/>
            <w:bCs/>
            <w:color w:val="800080"/>
            <w:sz w:val="22"/>
            <w:szCs w:val="22"/>
            <w:u w:val="single"/>
            <w:bdr w:val="none" w:sz="0" w:space="0" w:color="auto" w:frame="1"/>
          </w:rPr>
          <w:t>Aggressive Removal Defense, Part 1: Contesting Removability</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1/15/18 </w:t>
      </w:r>
      <w:hyperlink r:id="rId18" w:history="1">
        <w:r w:rsidRPr="00BA3A16">
          <w:rPr>
            <w:rFonts w:ascii="inherit" w:hAnsi="inherit" w:cs="Times New Roman"/>
            <w:b/>
            <w:bCs/>
            <w:color w:val="800080"/>
            <w:sz w:val="22"/>
            <w:szCs w:val="22"/>
            <w:u w:val="single"/>
            <w:bdr w:val="none" w:sz="0" w:space="0" w:color="auto" w:frame="1"/>
          </w:rPr>
          <w:t>Comprehensive Overview of Immigration Law: A Course for New Practitioners</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1/17/18 </w:t>
      </w:r>
      <w:hyperlink r:id="rId19" w:history="1">
        <w:r w:rsidRPr="00BA3A16">
          <w:rPr>
            <w:rFonts w:ascii="inherit" w:hAnsi="inherit" w:cs="Times New Roman"/>
            <w:b/>
            <w:bCs/>
            <w:color w:val="800080"/>
            <w:sz w:val="22"/>
            <w:szCs w:val="22"/>
            <w:u w:val="single"/>
            <w:bdr w:val="none" w:sz="0" w:space="0" w:color="auto" w:frame="1"/>
          </w:rPr>
          <w:t>Overview of the Citizenship Navigator and text4refugee Projects</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1/23/17 </w:t>
      </w:r>
      <w:hyperlink r:id="rId20" w:history="1">
        <w:r w:rsidRPr="00BA3A16">
          <w:rPr>
            <w:rFonts w:ascii="inherit" w:hAnsi="inherit" w:cs="Times New Roman"/>
            <w:b/>
            <w:bCs/>
            <w:color w:val="800080"/>
            <w:sz w:val="22"/>
            <w:szCs w:val="22"/>
            <w:u w:val="single"/>
            <w:bdr w:val="none" w:sz="0" w:space="0" w:color="auto" w:frame="1"/>
          </w:rPr>
          <w:t>USCIS Invitation: Form I-130, Petition for Alien Relative Teleconference</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2/8/17 </w:t>
      </w:r>
      <w:hyperlink r:id="rId21" w:history="1">
        <w:r w:rsidRPr="00BA3A16">
          <w:rPr>
            <w:rFonts w:ascii="inherit" w:hAnsi="inherit" w:cs="Times New Roman"/>
            <w:b/>
            <w:bCs/>
            <w:color w:val="000000"/>
            <w:sz w:val="22"/>
            <w:szCs w:val="22"/>
            <w:u w:val="single"/>
            <w:bdr w:val="none" w:sz="0" w:space="0" w:color="auto" w:frame="1"/>
          </w:rPr>
          <w:t>Basic Immigration Law 2018</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2/9/18 </w:t>
      </w:r>
      <w:hyperlink r:id="rId22" w:history="1">
        <w:r w:rsidRPr="00BA3A16">
          <w:rPr>
            <w:rFonts w:ascii="inherit" w:hAnsi="inherit" w:cs="Times New Roman"/>
            <w:b/>
            <w:bCs/>
            <w:color w:val="000000"/>
            <w:sz w:val="22"/>
            <w:szCs w:val="22"/>
            <w:u w:val="single"/>
            <w:bdr w:val="none" w:sz="0" w:space="0" w:color="auto" w:frame="1"/>
          </w:rPr>
          <w:t>Asylum, Special Immigrant Juvenile Status, Crime Victim, and Other Immigration Relief 2018</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2/23/18</w:t>
      </w:r>
      <w:r w:rsidRPr="00BA3A16">
        <w:rPr>
          <w:rFonts w:ascii="Times New Roman" w:hAnsi="Times New Roman" w:cs="Times New Roman"/>
          <w:b/>
          <w:bCs/>
          <w:color w:val="000000"/>
          <w:sz w:val="22"/>
          <w:szCs w:val="22"/>
        </w:rPr>
        <w:t> </w:t>
      </w:r>
      <w:hyperlink r:id="rId23" w:history="1">
        <w:r w:rsidRPr="00BA3A16">
          <w:rPr>
            <w:rFonts w:ascii="inherit" w:hAnsi="inherit" w:cs="Times New Roman"/>
            <w:b/>
            <w:bCs/>
            <w:color w:val="800080"/>
            <w:sz w:val="22"/>
            <w:szCs w:val="22"/>
            <w:u w:val="single"/>
            <w:bdr w:val="none" w:sz="0" w:space="0" w:color="auto" w:frame="1"/>
          </w:rPr>
          <w:t>2018 Immigration and Asylum Law Conference (Federal Bar Association and New York Law School)</w:t>
        </w:r>
      </w:hyperlink>
    </w:p>
    <w:p w:rsidR="00BA3A16" w:rsidRPr="00BA3A16" w:rsidRDefault="00BA3A16" w:rsidP="00BA3A16">
      <w:pPr>
        <w:ind w:left="720" w:hanging="360"/>
        <w:rPr>
          <w:rFonts w:ascii="Calibri" w:hAnsi="Calibri"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r w:rsidRPr="00BA3A16">
        <w:rPr>
          <w:rFonts w:ascii="Times New Roman" w:hAnsi="Times New Roman" w:cs="Times New Roman"/>
          <w:color w:val="000000"/>
          <w:sz w:val="22"/>
          <w:szCs w:val="22"/>
        </w:rPr>
        <w:t>4/30/18 </w:t>
      </w:r>
      <w:hyperlink r:id="rId24" w:history="1">
        <w:r w:rsidRPr="00BA3A16">
          <w:rPr>
            <w:rFonts w:ascii="inherit" w:hAnsi="inherit" w:cs="Times New Roman"/>
            <w:b/>
            <w:bCs/>
            <w:color w:val="000000"/>
            <w:sz w:val="22"/>
            <w:szCs w:val="22"/>
            <w:u w:val="single"/>
            <w:bdr w:val="none" w:sz="0" w:space="0" w:color="auto" w:frame="1"/>
          </w:rPr>
          <w:t>Working with Immigrants: The Intersection of Basic Immigration, Housing, and Domestic Violence Issues in California 2018 (Free)</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shd w:val="clear" w:color="auto" w:fill="92CDDC"/>
        <w:rPr>
          <w:rFonts w:ascii="Calibri" w:hAnsi="Calibri" w:cs="Times New Roman"/>
          <w:color w:val="000000"/>
          <w:sz w:val="22"/>
          <w:szCs w:val="22"/>
        </w:rPr>
      </w:pPr>
      <w:proofErr w:type="spellStart"/>
      <w:r w:rsidRPr="00BA3A16">
        <w:rPr>
          <w:rFonts w:ascii="Times New Roman" w:hAnsi="Times New Roman" w:cs="Times New Roman"/>
          <w:b/>
          <w:bCs/>
          <w:color w:val="000000"/>
          <w:sz w:val="22"/>
          <w:szCs w:val="22"/>
        </w:rPr>
        <w:t>ImmProf</w:t>
      </w:r>
      <w:proofErr w:type="spellEnd"/>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Monday, January 1, 2018</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25" w:history="1">
        <w:r w:rsidRPr="00BA3A16">
          <w:rPr>
            <w:rFonts w:ascii="inherit" w:hAnsi="inherit" w:cs="Times New Roman"/>
            <w:color w:val="800080"/>
            <w:sz w:val="22"/>
            <w:szCs w:val="22"/>
            <w:u w:val="single"/>
            <w:bdr w:val="none" w:sz="0" w:space="0" w:color="auto" w:frame="1"/>
          </w:rPr>
          <w:t>Fear of ICE Enforcement Leads to Church Closure</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26" w:history="1">
        <w:r w:rsidRPr="00BA3A16">
          <w:rPr>
            <w:rFonts w:ascii="inherit" w:hAnsi="inherit" w:cs="Times New Roman"/>
            <w:color w:val="800080"/>
            <w:sz w:val="22"/>
            <w:szCs w:val="22"/>
            <w:u w:val="single"/>
            <w:bdr w:val="none" w:sz="0" w:space="0" w:color="auto" w:frame="1"/>
          </w:rPr>
          <w:t>Your 2018 Ringtone</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27" w:history="1">
        <w:r w:rsidRPr="00BA3A16">
          <w:rPr>
            <w:rFonts w:ascii="inherit" w:hAnsi="inherit" w:cs="Times New Roman"/>
            <w:color w:val="800080"/>
            <w:sz w:val="22"/>
            <w:szCs w:val="22"/>
            <w:u w:val="single"/>
            <w:bdr w:val="none" w:sz="0" w:space="0" w:color="auto" w:frame="1"/>
          </w:rPr>
          <w:t>Happy New Year! Bring on 2018.</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Sunday, December 31,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28" w:history="1">
        <w:r w:rsidRPr="00BA3A16">
          <w:rPr>
            <w:rFonts w:ascii="inherit" w:hAnsi="inherit" w:cs="Times New Roman"/>
            <w:color w:val="800080"/>
            <w:sz w:val="22"/>
            <w:szCs w:val="22"/>
            <w:u w:val="single"/>
            <w:bdr w:val="none" w:sz="0" w:space="0" w:color="auto" w:frame="1"/>
          </w:rPr>
          <w:t>UCLA Scholars Study the President's Intent on Immigrants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29" w:history="1">
        <w:r w:rsidRPr="00BA3A16">
          <w:rPr>
            <w:rFonts w:ascii="inherit" w:hAnsi="inherit" w:cs="Times New Roman"/>
            <w:color w:val="800080"/>
            <w:sz w:val="22"/>
            <w:szCs w:val="22"/>
            <w:u w:val="single"/>
            <w:bdr w:val="none" w:sz="0" w:space="0" w:color="auto" w:frame="1"/>
          </w:rPr>
          <w:t>Black Immigrants Face "Double Punishment"</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0" w:history="1">
        <w:r w:rsidRPr="00BA3A16">
          <w:rPr>
            <w:rFonts w:ascii="inherit" w:hAnsi="inherit" w:cs="Times New Roman"/>
            <w:color w:val="800080"/>
            <w:sz w:val="22"/>
            <w:szCs w:val="22"/>
            <w:u w:val="single"/>
            <w:bdr w:val="none" w:sz="0" w:space="0" w:color="auto" w:frame="1"/>
          </w:rPr>
          <w:t>Fear of immigration raids partially to blame for 100-year-old church's closure</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1" w:history="1">
        <w:r w:rsidRPr="00BA3A16">
          <w:rPr>
            <w:rFonts w:ascii="inherit" w:hAnsi="inherit" w:cs="Times New Roman"/>
            <w:color w:val="800080"/>
            <w:sz w:val="22"/>
            <w:szCs w:val="22"/>
            <w:u w:val="single"/>
            <w:bdr w:val="none" w:sz="0" w:space="0" w:color="auto" w:frame="1"/>
          </w:rPr>
          <w:t>Refugees Flee Burma</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Saturday, December 30,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2" w:history="1">
        <w:r w:rsidRPr="00BA3A16">
          <w:rPr>
            <w:rFonts w:ascii="inherit" w:hAnsi="inherit" w:cs="Times New Roman"/>
            <w:color w:val="800080"/>
            <w:sz w:val="22"/>
            <w:szCs w:val="22"/>
            <w:u w:val="single"/>
            <w:bdr w:val="none" w:sz="0" w:space="0" w:color="auto" w:frame="1"/>
          </w:rPr>
          <w:t xml:space="preserve">Immigrant of the Day: Emmanuel </w:t>
        </w:r>
        <w:proofErr w:type="spellStart"/>
        <w:r w:rsidRPr="00BA3A16">
          <w:rPr>
            <w:rFonts w:ascii="inherit" w:hAnsi="inherit" w:cs="Times New Roman"/>
            <w:color w:val="800080"/>
            <w:sz w:val="22"/>
            <w:szCs w:val="22"/>
            <w:u w:val="single"/>
            <w:bdr w:val="none" w:sz="0" w:space="0" w:color="auto" w:frame="1"/>
          </w:rPr>
          <w:t>Mensah</w:t>
        </w:r>
        <w:proofErr w:type="spellEnd"/>
        <w:r w:rsidRPr="00BA3A16">
          <w:rPr>
            <w:rFonts w:ascii="inherit" w:hAnsi="inherit" w:cs="Times New Roman"/>
            <w:color w:val="800080"/>
            <w:sz w:val="22"/>
            <w:szCs w:val="22"/>
            <w:u w:val="single"/>
            <w:bdr w:val="none" w:sz="0" w:space="0" w:color="auto" w:frame="1"/>
          </w:rPr>
          <w:t xml:space="preserve"> (Ghana)</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3" w:history="1">
        <w:r w:rsidRPr="00BA3A16">
          <w:rPr>
            <w:rFonts w:ascii="inherit" w:hAnsi="inherit" w:cs="Times New Roman"/>
            <w:color w:val="800080"/>
            <w:sz w:val="22"/>
            <w:szCs w:val="22"/>
            <w:u w:val="single"/>
            <w:bdr w:val="none" w:sz="0" w:space="0" w:color="auto" w:frame="1"/>
          </w:rPr>
          <w:t>DACA Fix May be Costly -- Funding "the Wall," Restricting Family Immigration, Eliminating Diversity Visas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4" w:history="1">
        <w:r w:rsidRPr="00BA3A16">
          <w:rPr>
            <w:rFonts w:ascii="inherit" w:hAnsi="inherit" w:cs="Times New Roman"/>
            <w:color w:val="800080"/>
            <w:sz w:val="22"/>
            <w:szCs w:val="22"/>
            <w:u w:val="single"/>
            <w:bdr w:val="none" w:sz="0" w:space="0" w:color="auto" w:frame="1"/>
          </w:rPr>
          <w:t>DACA Legal Services Toolkit</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Friday, December 29,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5" w:history="1">
        <w:r w:rsidRPr="00BA3A16">
          <w:rPr>
            <w:rFonts w:ascii="inherit" w:hAnsi="inherit" w:cs="Times New Roman"/>
            <w:color w:val="800080"/>
            <w:sz w:val="22"/>
            <w:szCs w:val="22"/>
            <w:u w:val="single"/>
            <w:bdr w:val="none" w:sz="0" w:space="0" w:color="auto" w:frame="1"/>
          </w:rPr>
          <w:t>Chain Migration</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6" w:history="1">
        <w:r w:rsidRPr="00BA3A16">
          <w:rPr>
            <w:rFonts w:ascii="inherit" w:hAnsi="inherit" w:cs="Times New Roman"/>
            <w:color w:val="800080"/>
            <w:sz w:val="22"/>
            <w:szCs w:val="22"/>
            <w:u w:val="single"/>
            <w:bdr w:val="none" w:sz="0" w:space="0" w:color="auto" w:frame="1"/>
          </w:rPr>
          <w:t>NY Governor pardons 18 immigrants in face of Trump immigration crackdown</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7" w:history="1">
        <w:r w:rsidRPr="00BA3A16">
          <w:rPr>
            <w:rFonts w:ascii="inherit" w:hAnsi="inherit" w:cs="Times New Roman"/>
            <w:color w:val="800080"/>
            <w:sz w:val="22"/>
            <w:szCs w:val="22"/>
            <w:u w:val="single"/>
            <w:bdr w:val="none" w:sz="0" w:space="0" w:color="auto" w:frame="1"/>
          </w:rPr>
          <w:t>NPR's Five Immigration Stories to Watch in 2018</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8" w:history="1">
        <w:r w:rsidRPr="00BA3A16">
          <w:rPr>
            <w:rFonts w:ascii="inherit" w:hAnsi="inherit" w:cs="Times New Roman"/>
            <w:color w:val="800080"/>
            <w:sz w:val="22"/>
            <w:szCs w:val="22"/>
            <w:u w:val="single"/>
            <w:bdr w:val="none" w:sz="0" w:space="0" w:color="auto" w:frame="1"/>
          </w:rPr>
          <w:t xml:space="preserve">Immigration Article of the Day: Extending Temporary Status for El Salvador: Country Conditions and U.S. Legal Requirements by </w:t>
        </w:r>
        <w:proofErr w:type="spellStart"/>
        <w:r w:rsidRPr="00BA3A16">
          <w:rPr>
            <w:rFonts w:ascii="inherit" w:hAnsi="inherit" w:cs="Times New Roman"/>
            <w:color w:val="800080"/>
            <w:sz w:val="22"/>
            <w:szCs w:val="22"/>
            <w:u w:val="single"/>
            <w:bdr w:val="none" w:sz="0" w:space="0" w:color="auto" w:frame="1"/>
          </w:rPr>
          <w:t>Jayesh</w:t>
        </w:r>
        <w:proofErr w:type="spellEnd"/>
        <w:r w:rsidRPr="00BA3A16">
          <w:rPr>
            <w:rFonts w:ascii="inherit" w:hAnsi="inherit" w:cs="Times New Roman"/>
            <w:color w:val="800080"/>
            <w:sz w:val="22"/>
            <w:szCs w:val="22"/>
            <w:u w:val="single"/>
            <w:bdr w:val="none" w:sz="0" w:space="0" w:color="auto" w:frame="1"/>
          </w:rPr>
          <w:t xml:space="preserve"> </w:t>
        </w:r>
        <w:proofErr w:type="spellStart"/>
        <w:r w:rsidRPr="00BA3A16">
          <w:rPr>
            <w:rFonts w:ascii="inherit" w:hAnsi="inherit" w:cs="Times New Roman"/>
            <w:color w:val="800080"/>
            <w:sz w:val="22"/>
            <w:szCs w:val="22"/>
            <w:u w:val="single"/>
            <w:bdr w:val="none" w:sz="0" w:space="0" w:color="auto" w:frame="1"/>
          </w:rPr>
          <w:t>Rathod</w:t>
        </w:r>
        <w:proofErr w:type="spellEnd"/>
        <w:r w:rsidRPr="00BA3A16">
          <w:rPr>
            <w:rFonts w:ascii="inherit" w:hAnsi="inherit" w:cs="Times New Roman"/>
            <w:color w:val="800080"/>
            <w:sz w:val="22"/>
            <w:szCs w:val="22"/>
            <w:u w:val="single"/>
            <w:bdr w:val="none" w:sz="0" w:space="0" w:color="auto" w:frame="1"/>
          </w:rPr>
          <w:t xml:space="preserve"> et al.</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39" w:history="1">
        <w:r w:rsidRPr="00BA3A16">
          <w:rPr>
            <w:rFonts w:ascii="inherit" w:hAnsi="inherit" w:cs="Times New Roman"/>
            <w:color w:val="800080"/>
            <w:sz w:val="22"/>
            <w:szCs w:val="22"/>
            <w:u w:val="single"/>
            <w:bdr w:val="none" w:sz="0" w:space="0" w:color="auto" w:frame="1"/>
          </w:rPr>
          <w:t>Migration Mayhem in 2017</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Thursday, December 28,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0" w:history="1">
        <w:r w:rsidRPr="00BA3A16">
          <w:rPr>
            <w:rFonts w:ascii="inherit" w:hAnsi="inherit" w:cs="Times New Roman"/>
            <w:color w:val="800080"/>
            <w:sz w:val="22"/>
            <w:szCs w:val="22"/>
            <w:u w:val="single"/>
            <w:bdr w:val="none" w:sz="0" w:space="0" w:color="auto" w:frame="1"/>
          </w:rPr>
          <w:t>Your Playlist: Charlie Parker Quintet</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1" w:history="1">
        <w:proofErr w:type="gramStart"/>
        <w:r w:rsidRPr="00BA3A16">
          <w:rPr>
            <w:rFonts w:ascii="inherit" w:hAnsi="inherit" w:cs="Times New Roman"/>
            <w:color w:val="800080"/>
            <w:sz w:val="22"/>
            <w:szCs w:val="22"/>
            <w:u w:val="single"/>
            <w:bdr w:val="none" w:sz="0" w:space="0" w:color="auto" w:frame="1"/>
          </w:rPr>
          <w:t>Making</w:t>
        </w:r>
        <w:proofErr w:type="gramEnd"/>
        <w:r w:rsidRPr="00BA3A16">
          <w:rPr>
            <w:rFonts w:ascii="inherit" w:hAnsi="inherit" w:cs="Times New Roman"/>
            <w:color w:val="800080"/>
            <w:sz w:val="22"/>
            <w:szCs w:val="22"/>
            <w:u w:val="single"/>
            <w:bdr w:val="none" w:sz="0" w:space="0" w:color="auto" w:frame="1"/>
          </w:rPr>
          <w:t xml:space="preserve"> the Rio Grande Great Again</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Wednesday, December 27,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2" w:history="1">
        <w:proofErr w:type="gramStart"/>
        <w:r w:rsidRPr="00BA3A16">
          <w:rPr>
            <w:rFonts w:ascii="inherit" w:hAnsi="inherit" w:cs="Times New Roman"/>
            <w:color w:val="800080"/>
            <w:sz w:val="22"/>
            <w:szCs w:val="22"/>
            <w:u w:val="single"/>
            <w:bdr w:val="none" w:sz="0" w:space="0" w:color="auto" w:frame="1"/>
          </w:rPr>
          <w:t>How</w:t>
        </w:r>
        <w:proofErr w:type="gramEnd"/>
        <w:r w:rsidRPr="00BA3A16">
          <w:rPr>
            <w:rFonts w:ascii="inherit" w:hAnsi="inherit" w:cs="Times New Roman"/>
            <w:color w:val="800080"/>
            <w:sz w:val="22"/>
            <w:szCs w:val="22"/>
            <w:u w:val="single"/>
            <w:bdr w:val="none" w:sz="0" w:space="0" w:color="auto" w:frame="1"/>
          </w:rPr>
          <w:t xml:space="preserve"> Libraries Discriminate Against Undocumented Children</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3" w:history="1">
        <w:r w:rsidRPr="00BA3A16">
          <w:rPr>
            <w:rFonts w:ascii="inherit" w:hAnsi="inherit" w:cs="Times New Roman"/>
            <w:color w:val="800080"/>
            <w:sz w:val="22"/>
            <w:szCs w:val="22"/>
            <w:u w:val="single"/>
            <w:bdr w:val="none" w:sz="0" w:space="0" w:color="auto" w:frame="1"/>
          </w:rPr>
          <w:t>New York Times Reporter on President's Statements about Immigrants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4" w:history="1">
        <w:r w:rsidRPr="00BA3A16">
          <w:rPr>
            <w:rFonts w:ascii="inherit" w:hAnsi="inherit" w:cs="Times New Roman"/>
            <w:color w:val="800080"/>
            <w:sz w:val="22"/>
            <w:szCs w:val="22"/>
            <w:u w:val="single"/>
            <w:bdr w:val="none" w:sz="0" w:space="0" w:color="auto" w:frame="1"/>
          </w:rPr>
          <w:t>Canada Immigration: 2017 Year-in-Review</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5" w:history="1">
        <w:r w:rsidRPr="00BA3A16">
          <w:rPr>
            <w:rFonts w:ascii="inherit" w:hAnsi="inherit" w:cs="Times New Roman"/>
            <w:color w:val="800080"/>
            <w:sz w:val="22"/>
            <w:szCs w:val="22"/>
            <w:u w:val="single"/>
            <w:bdr w:val="none" w:sz="0" w:space="0" w:color="auto" w:frame="1"/>
          </w:rPr>
          <w:t>The Immigration Debate 2017 in a Pictorial Nutshell</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6" w:history="1">
        <w:r w:rsidRPr="00BA3A16">
          <w:rPr>
            <w:rFonts w:ascii="inherit" w:hAnsi="inherit" w:cs="Times New Roman"/>
            <w:color w:val="800080"/>
            <w:sz w:val="22"/>
            <w:szCs w:val="22"/>
            <w:u w:val="single"/>
            <w:bdr w:val="none" w:sz="0" w:space="0" w:color="auto" w:frame="1"/>
          </w:rPr>
          <w:t>Trump’s new suspension of refugees leaves some at risk of dying, doctors say</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Tuesday, December 26,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7" w:history="1">
        <w:r w:rsidRPr="00BA3A16">
          <w:rPr>
            <w:rFonts w:ascii="inherit" w:hAnsi="inherit" w:cs="Times New Roman"/>
            <w:color w:val="800080"/>
            <w:sz w:val="22"/>
            <w:szCs w:val="22"/>
            <w:u w:val="single"/>
            <w:bdr w:val="none" w:sz="0" w:space="0" w:color="auto" w:frame="1"/>
          </w:rPr>
          <w:t>The Christmas Message &amp; Refugees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8" w:history="1">
        <w:r w:rsidRPr="00BA3A16">
          <w:rPr>
            <w:rFonts w:ascii="inherit" w:hAnsi="inherit" w:cs="Times New Roman"/>
            <w:color w:val="800080"/>
            <w:sz w:val="22"/>
            <w:szCs w:val="22"/>
            <w:u w:val="single"/>
            <w:bdr w:val="none" w:sz="0" w:space="0" w:color="auto" w:frame="1"/>
          </w:rPr>
          <w:t>Immigration Article of the Day: The Employment E</w:t>
        </w:r>
        <w:r w:rsidRPr="00BA3A16">
          <w:rPr>
            <w:rFonts w:ascii="Cambria Math" w:hAnsi="Cambria Math" w:cs="Times New Roman"/>
            <w:color w:val="800080"/>
            <w:sz w:val="22"/>
            <w:szCs w:val="22"/>
            <w:u w:val="single"/>
            <w:bdr w:val="none" w:sz="0" w:space="0" w:color="auto" w:frame="1"/>
          </w:rPr>
          <w:t>ﬀ</w:t>
        </w:r>
        <w:r w:rsidRPr="00BA3A16">
          <w:rPr>
            <w:rFonts w:ascii="inherit" w:hAnsi="inherit" w:cs="Times New Roman"/>
            <w:color w:val="800080"/>
            <w:sz w:val="22"/>
            <w:szCs w:val="22"/>
            <w:u w:val="single"/>
            <w:bdr w:val="none" w:sz="0" w:space="0" w:color="auto" w:frame="1"/>
          </w:rPr>
          <w:t xml:space="preserve">ects of Mexican Repatriations: Evidence from the 1930’s by </w:t>
        </w:r>
        <w:proofErr w:type="spellStart"/>
        <w:r w:rsidRPr="00BA3A16">
          <w:rPr>
            <w:rFonts w:ascii="inherit" w:hAnsi="inherit" w:cs="Times New Roman"/>
            <w:color w:val="800080"/>
            <w:sz w:val="22"/>
            <w:szCs w:val="22"/>
            <w:u w:val="single"/>
            <w:bdr w:val="none" w:sz="0" w:space="0" w:color="auto" w:frame="1"/>
          </w:rPr>
          <w:t>Jongkwan</w:t>
        </w:r>
        <w:proofErr w:type="spellEnd"/>
        <w:r w:rsidRPr="00BA3A16">
          <w:rPr>
            <w:rFonts w:ascii="inherit" w:hAnsi="inherit" w:cs="Times New Roman"/>
            <w:color w:val="800080"/>
            <w:sz w:val="22"/>
            <w:szCs w:val="22"/>
            <w:u w:val="single"/>
            <w:bdr w:val="none" w:sz="0" w:space="0" w:color="auto" w:frame="1"/>
          </w:rPr>
          <w:t xml:space="preserve"> Lee, Giovanni </w:t>
        </w:r>
        <w:proofErr w:type="spellStart"/>
        <w:r w:rsidRPr="00BA3A16">
          <w:rPr>
            <w:rFonts w:ascii="inherit" w:hAnsi="inherit" w:cs="Times New Roman"/>
            <w:color w:val="800080"/>
            <w:sz w:val="22"/>
            <w:szCs w:val="22"/>
            <w:u w:val="single"/>
            <w:bdr w:val="none" w:sz="0" w:space="0" w:color="auto" w:frame="1"/>
          </w:rPr>
          <w:t>Peri</w:t>
        </w:r>
        <w:proofErr w:type="spellEnd"/>
        <w:r w:rsidRPr="00BA3A16">
          <w:rPr>
            <w:rFonts w:ascii="inherit" w:hAnsi="inherit" w:cs="Times New Roman"/>
            <w:color w:val="800080"/>
            <w:sz w:val="22"/>
            <w:szCs w:val="22"/>
            <w:u w:val="single"/>
            <w:bdr w:val="none" w:sz="0" w:space="0" w:color="auto" w:frame="1"/>
          </w:rPr>
          <w:t xml:space="preserve">, </w:t>
        </w:r>
        <w:proofErr w:type="spellStart"/>
        <w:r w:rsidRPr="00BA3A16">
          <w:rPr>
            <w:rFonts w:ascii="inherit" w:hAnsi="inherit" w:cs="Times New Roman"/>
            <w:color w:val="800080"/>
            <w:sz w:val="22"/>
            <w:szCs w:val="22"/>
            <w:u w:val="single"/>
            <w:bdr w:val="none" w:sz="0" w:space="0" w:color="auto" w:frame="1"/>
          </w:rPr>
          <w:t>Vasil</w:t>
        </w:r>
        <w:proofErr w:type="spellEnd"/>
        <w:r w:rsidRPr="00BA3A16">
          <w:rPr>
            <w:rFonts w:ascii="inherit" w:hAnsi="inherit" w:cs="Times New Roman"/>
            <w:color w:val="800080"/>
            <w:sz w:val="22"/>
            <w:szCs w:val="22"/>
            <w:u w:val="single"/>
            <w:bdr w:val="none" w:sz="0" w:space="0" w:color="auto" w:frame="1"/>
          </w:rPr>
          <w:t xml:space="preserve"> </w:t>
        </w:r>
        <w:proofErr w:type="spellStart"/>
        <w:r w:rsidRPr="00BA3A16">
          <w:rPr>
            <w:rFonts w:ascii="inherit" w:hAnsi="inherit" w:cs="Times New Roman"/>
            <w:color w:val="800080"/>
            <w:sz w:val="22"/>
            <w:szCs w:val="22"/>
            <w:u w:val="single"/>
            <w:bdr w:val="none" w:sz="0" w:space="0" w:color="auto" w:frame="1"/>
          </w:rPr>
          <w:t>Yasenov</w:t>
        </w:r>
        <w:proofErr w:type="spellEnd"/>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49" w:history="1">
        <w:r w:rsidRPr="00BA3A16">
          <w:rPr>
            <w:rFonts w:ascii="inherit" w:hAnsi="inherit" w:cs="Times New Roman"/>
            <w:color w:val="800080"/>
            <w:sz w:val="22"/>
            <w:szCs w:val="22"/>
            <w:u w:val="single"/>
            <w:bdr w:val="none" w:sz="0" w:space="0" w:color="auto" w:frame="1"/>
          </w:rPr>
          <w:t>California Governor Pardons Immigrants -- Will Removal Be Avoided?</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50" w:history="1">
        <w:r w:rsidRPr="00BA3A16">
          <w:rPr>
            <w:rFonts w:ascii="inherit" w:hAnsi="inherit" w:cs="Times New Roman"/>
            <w:color w:val="800080"/>
            <w:sz w:val="22"/>
            <w:szCs w:val="22"/>
            <w:u w:val="single"/>
            <w:bdr w:val="none" w:sz="0" w:space="0" w:color="auto" w:frame="1"/>
          </w:rPr>
          <w:t>The Migrant Kitchen</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Monday, December 25, 2017</w:t>
      </w:r>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51" w:history="1">
        <w:r w:rsidRPr="00BA3A16">
          <w:rPr>
            <w:rFonts w:ascii="inherit" w:hAnsi="inherit" w:cs="Times New Roman"/>
            <w:color w:val="800080"/>
            <w:sz w:val="22"/>
            <w:szCs w:val="22"/>
            <w:u w:val="single"/>
            <w:bdr w:val="none" w:sz="0" w:space="0" w:color="auto" w:frame="1"/>
          </w:rPr>
          <w:t>This American Life Looks at Undocumented Immigrants in Albertville, Alabama</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52" w:history="1">
        <w:r w:rsidRPr="00BA3A16">
          <w:rPr>
            <w:rFonts w:ascii="inherit" w:hAnsi="inherit" w:cs="Times New Roman"/>
            <w:color w:val="800080"/>
            <w:sz w:val="22"/>
            <w:szCs w:val="22"/>
            <w:u w:val="single"/>
            <w:bdr w:val="none" w:sz="0" w:space="0" w:color="auto" w:frame="1"/>
          </w:rPr>
          <w:t>Fearing Deportation From U.S., Migrants Walk To Canada</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53" w:history="1">
        <w:r w:rsidRPr="00BA3A16">
          <w:rPr>
            <w:rFonts w:ascii="inherit" w:hAnsi="inherit" w:cs="Times New Roman"/>
            <w:color w:val="800080"/>
            <w:sz w:val="22"/>
            <w:szCs w:val="22"/>
            <w:u w:val="single"/>
            <w:bdr w:val="none" w:sz="0" w:space="0" w:color="auto" w:frame="1"/>
          </w:rPr>
          <w:t>MacArthur Grant Will Create ‘Sesame Street’ for Syrian Refugees</w:t>
        </w:r>
      </w:hyperlink>
    </w:p>
    <w:p w:rsidR="00BA3A16" w:rsidRPr="00BA3A16" w:rsidRDefault="00BA3A16" w:rsidP="00BA3A16">
      <w:pPr>
        <w:ind w:left="720" w:hanging="360"/>
        <w:rPr>
          <w:rFonts w:ascii="Times New Roman" w:hAnsi="Times New Roman" w:cs="Times New Roman"/>
          <w:color w:val="000000"/>
          <w:sz w:val="22"/>
          <w:szCs w:val="22"/>
        </w:rPr>
      </w:pPr>
      <w:r w:rsidRPr="00BA3A16">
        <w:rPr>
          <w:rFonts w:ascii="Symbol" w:hAnsi="Symbol" w:cs="Times New Roman"/>
          <w:color w:val="000000"/>
          <w:sz w:val="22"/>
          <w:szCs w:val="22"/>
        </w:rPr>
        <w:t></w:t>
      </w:r>
      <w:r w:rsidRPr="00BA3A16">
        <w:rPr>
          <w:rFonts w:ascii="Times New Roman" w:hAnsi="Times New Roman" w:cs="Times New Roman"/>
          <w:color w:val="000000"/>
          <w:sz w:val="14"/>
          <w:szCs w:val="14"/>
        </w:rPr>
        <w:t>         </w:t>
      </w:r>
      <w:hyperlink r:id="rId54" w:history="1">
        <w:r w:rsidRPr="00BA3A16">
          <w:rPr>
            <w:rFonts w:ascii="inherit" w:hAnsi="inherit" w:cs="Times New Roman"/>
            <w:color w:val="800080"/>
            <w:sz w:val="22"/>
            <w:szCs w:val="22"/>
            <w:u w:val="single"/>
            <w:bdr w:val="none" w:sz="0" w:space="0" w:color="auto" w:frame="1"/>
          </w:rPr>
          <w:t>Merry Christmas and a Happy New Year</w:t>
        </w:r>
      </w:hyperlink>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Times New Roman" w:hAnsi="Times New Roman"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shd w:val="clear" w:color="auto" w:fill="92CDDC"/>
        <w:rPr>
          <w:rFonts w:ascii="Times New Roman" w:hAnsi="Times New Roman" w:cs="Times New Roman"/>
          <w:color w:val="000000"/>
          <w:sz w:val="22"/>
          <w:szCs w:val="22"/>
        </w:rPr>
      </w:pPr>
      <w:r w:rsidRPr="00BA3A16">
        <w:rPr>
          <w:rFonts w:ascii="Times New Roman" w:hAnsi="Times New Roman" w:cs="Times New Roman"/>
          <w:b/>
          <w:bCs/>
          <w:color w:val="000000"/>
          <w:sz w:val="22"/>
          <w:szCs w:val="22"/>
        </w:rPr>
        <w:t>AILA NEWS UPDATE</w:t>
      </w:r>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b/>
          <w:bCs/>
          <w:color w:val="000000"/>
          <w:sz w:val="22"/>
          <w:szCs w:val="22"/>
        </w:rPr>
        <w:t> </w:t>
      </w:r>
    </w:p>
    <w:p w:rsidR="00BA3A16" w:rsidRPr="00BA3A16" w:rsidRDefault="00BA3A16" w:rsidP="00BA3A16">
      <w:pPr>
        <w:rPr>
          <w:rFonts w:ascii="Calibri" w:hAnsi="Calibri" w:cs="Times New Roman"/>
          <w:color w:val="000000"/>
          <w:sz w:val="22"/>
          <w:szCs w:val="22"/>
        </w:rPr>
      </w:pPr>
      <w:hyperlink r:id="rId55" w:history="1">
        <w:r w:rsidRPr="00BA3A16">
          <w:rPr>
            <w:rFonts w:ascii="inherit" w:hAnsi="inherit" w:cs="Times New Roman"/>
            <w:color w:val="000000"/>
            <w:sz w:val="22"/>
            <w:szCs w:val="22"/>
            <w:u w:val="single"/>
            <w:bdr w:val="none" w:sz="0" w:space="0" w:color="auto" w:frame="1"/>
          </w:rPr>
          <w:t>http://www.aila.org/advo-media/news/clips</w:t>
        </w:r>
      </w:hyperlink>
    </w:p>
    <w:p w:rsidR="00BA3A16" w:rsidRPr="00BA3A16" w:rsidRDefault="00BA3A16" w:rsidP="00BA3A16">
      <w:pPr>
        <w:rPr>
          <w:rFonts w:ascii="Calibri" w:hAnsi="Calibri" w:cs="Times New Roman"/>
          <w:color w:val="000000"/>
          <w:sz w:val="22"/>
          <w:szCs w:val="22"/>
        </w:rPr>
      </w:pPr>
      <w:r w:rsidRPr="00BA3A16">
        <w:rPr>
          <w:rFonts w:ascii="Times New Roman" w:hAnsi="Times New Roman" w:cs="Times New Roman"/>
          <w:color w:val="000000"/>
          <w:sz w:val="22"/>
          <w:szCs w:val="22"/>
        </w:rPr>
        <w:t> </w:t>
      </w:r>
    </w:p>
    <w:p w:rsidR="00BA3A16" w:rsidRPr="00BA3A16" w:rsidRDefault="00BA3A16" w:rsidP="00BA3A16">
      <w:pPr>
        <w:rPr>
          <w:rFonts w:ascii="Calibri" w:hAnsi="Calibri" w:cs="Times New Roman"/>
          <w:color w:val="000000"/>
          <w:sz w:val="22"/>
          <w:szCs w:val="22"/>
        </w:rPr>
      </w:pPr>
      <w:proofErr w:type="gramStart"/>
      <w:r w:rsidRPr="00BA3A16">
        <w:rPr>
          <w:rFonts w:ascii="Times New Roman" w:hAnsi="Times New Roman" w:cs="Times New Roman"/>
          <w:color w:val="000000"/>
          <w:sz w:val="22"/>
          <w:szCs w:val="22"/>
        </w:rPr>
        <w:t>None last week.</w:t>
      </w:r>
      <w:proofErr w:type="gramEnd"/>
    </w:p>
    <w:p w:rsidR="00BA3A16" w:rsidRDefault="00BA3A16">
      <w:bookmarkStart w:id="0" w:name="_GoBack"/>
      <w:bookmarkEnd w:id="0"/>
    </w:p>
    <w:sectPr w:rsidR="00BA3A16"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eestyle Scrip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16"/>
    <w:rsid w:val="00172FD6"/>
    <w:rsid w:val="009C26B9"/>
    <w:rsid w:val="00BA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A16"/>
    <w:pPr>
      <w:spacing w:before="100" w:beforeAutospacing="1" w:after="100" w:afterAutospacing="1"/>
    </w:pPr>
    <w:rPr>
      <w:rFonts w:ascii="Times New Roman" w:hAnsi="Times New Roman"/>
      <w:sz w:val="20"/>
      <w:szCs w:val="20"/>
    </w:rPr>
  </w:style>
  <w:style w:type="character" w:customStyle="1" w:styleId="PlainTextChar">
    <w:name w:val="Plain Text Char"/>
    <w:basedOn w:val="DefaultParagraphFont"/>
    <w:link w:val="PlainText"/>
    <w:uiPriority w:val="99"/>
    <w:semiHidden/>
    <w:rsid w:val="00BA3A16"/>
    <w:rPr>
      <w:rFonts w:ascii="Times New Roman" w:hAnsi="Times New Roman"/>
      <w:sz w:val="20"/>
      <w:szCs w:val="20"/>
    </w:rPr>
  </w:style>
  <w:style w:type="character" w:styleId="Hyperlink">
    <w:name w:val="Hyperlink"/>
    <w:basedOn w:val="DefaultParagraphFont"/>
    <w:uiPriority w:val="99"/>
    <w:semiHidden/>
    <w:unhideWhenUsed/>
    <w:rsid w:val="00BA3A16"/>
  </w:style>
  <w:style w:type="character" w:customStyle="1" w:styleId="apple-converted-space">
    <w:name w:val="apple-converted-space"/>
    <w:basedOn w:val="DefaultParagraphFont"/>
    <w:rsid w:val="00BA3A16"/>
  </w:style>
  <w:style w:type="paragraph" w:styleId="NormalWeb">
    <w:name w:val="Normal (Web)"/>
    <w:basedOn w:val="Normal"/>
    <w:uiPriority w:val="99"/>
    <w:semiHidden/>
    <w:unhideWhenUsed/>
    <w:rsid w:val="00BA3A1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A3A16"/>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3A16"/>
    <w:pPr>
      <w:spacing w:before="100" w:beforeAutospacing="1" w:after="100" w:afterAutospacing="1"/>
    </w:pPr>
    <w:rPr>
      <w:rFonts w:ascii="Times New Roman" w:hAnsi="Times New Roman"/>
      <w:sz w:val="20"/>
      <w:szCs w:val="20"/>
    </w:rPr>
  </w:style>
  <w:style w:type="character" w:customStyle="1" w:styleId="PlainTextChar">
    <w:name w:val="Plain Text Char"/>
    <w:basedOn w:val="DefaultParagraphFont"/>
    <w:link w:val="PlainText"/>
    <w:uiPriority w:val="99"/>
    <w:semiHidden/>
    <w:rsid w:val="00BA3A16"/>
    <w:rPr>
      <w:rFonts w:ascii="Times New Roman" w:hAnsi="Times New Roman"/>
      <w:sz w:val="20"/>
      <w:szCs w:val="20"/>
    </w:rPr>
  </w:style>
  <w:style w:type="character" w:styleId="Hyperlink">
    <w:name w:val="Hyperlink"/>
    <w:basedOn w:val="DefaultParagraphFont"/>
    <w:uiPriority w:val="99"/>
    <w:semiHidden/>
    <w:unhideWhenUsed/>
    <w:rsid w:val="00BA3A16"/>
  </w:style>
  <w:style w:type="character" w:customStyle="1" w:styleId="apple-converted-space">
    <w:name w:val="apple-converted-space"/>
    <w:basedOn w:val="DefaultParagraphFont"/>
    <w:rsid w:val="00BA3A16"/>
  </w:style>
  <w:style w:type="paragraph" w:styleId="NormalWeb">
    <w:name w:val="Normal (Web)"/>
    <w:basedOn w:val="Normal"/>
    <w:uiPriority w:val="99"/>
    <w:semiHidden/>
    <w:unhideWhenUsed/>
    <w:rsid w:val="00BA3A1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A3A16"/>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366">
      <w:bodyDiv w:val="1"/>
      <w:marLeft w:val="0"/>
      <w:marRight w:val="0"/>
      <w:marTop w:val="0"/>
      <w:marBottom w:val="0"/>
      <w:divBdr>
        <w:top w:val="none" w:sz="0" w:space="0" w:color="auto"/>
        <w:left w:val="none" w:sz="0" w:space="0" w:color="auto"/>
        <w:bottom w:val="none" w:sz="0" w:space="0" w:color="auto"/>
        <w:right w:val="none" w:sz="0" w:space="0" w:color="auto"/>
      </w:divBdr>
      <w:divsChild>
        <w:div w:id="1280647674">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740448694">
                  <w:marLeft w:val="0"/>
                  <w:marRight w:val="0"/>
                  <w:marTop w:val="0"/>
                  <w:marBottom w:val="0"/>
                  <w:divBdr>
                    <w:top w:val="none" w:sz="0" w:space="0" w:color="auto"/>
                    <w:left w:val="none" w:sz="0" w:space="0" w:color="auto"/>
                    <w:bottom w:val="none" w:sz="0" w:space="0" w:color="auto"/>
                    <w:right w:val="none" w:sz="0" w:space="0" w:color="auto"/>
                  </w:divBdr>
                  <w:divsChild>
                    <w:div w:id="1617563056">
                      <w:marLeft w:val="0"/>
                      <w:marRight w:val="0"/>
                      <w:marTop w:val="0"/>
                      <w:marBottom w:val="0"/>
                      <w:divBdr>
                        <w:top w:val="none" w:sz="0" w:space="0" w:color="auto"/>
                        <w:left w:val="none" w:sz="0" w:space="0" w:color="auto"/>
                        <w:bottom w:val="none" w:sz="0" w:space="0" w:color="auto"/>
                        <w:right w:val="none" w:sz="0" w:space="0" w:color="auto"/>
                      </w:divBdr>
                      <w:divsChild>
                        <w:div w:id="5806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awprofessors.typepad.com/immigration/2017/12/daca-legal-services-toolkit.html" TargetMode="External"/><Relationship Id="rId14" Type="http://schemas.openxmlformats.org/officeDocument/2006/relationships/hyperlink" Target="http://www.aila.org/infonet/uscis-provides-faqs-on-rejected-daca-requests" TargetMode="External"/><Relationship Id="rId15" Type="http://schemas.openxmlformats.org/officeDocument/2006/relationships/hyperlink" Target="http://r20.rs6.net/tn.jsp?f=001MofSHiB2uXhMEBFmR_mRuJjSou-KtQRb26ptOIfVtrlfQ4nYK3yEaudYgEThN8wxOqsxtfiFBUKoVj8igDIWL5fIosFS0pF5IVDdRgIcmnn1LEZJS6leOuzTZ8uB7A2qO2Q4koHpl5pe2Fj7497yuVPUJBBUztCFYcZYj9a1L8litWag_l9h1N3X5OpfSpYYxjeuo8gSPuOu1qN5ILjOwjwJB2yyxID7LUnujvLo8uY=&amp;c=wHlGwKHvvz7z-RXK6BWHHQy2wJBZ1f0vqqlAEcpBLAFxqM-V-hMo_g==&amp;ch=afgtrjmLFfDaM8hsTfUJ3-K_3zO_H4E0VCiHE22ATP2-r-yYpPwERw==" TargetMode="External"/><Relationship Id="rId16" Type="http://schemas.openxmlformats.org/officeDocument/2006/relationships/hyperlink" Target="http://r20.rs6.net/tn.jsp?f=001MofSHiB2uXhMEBFmR_mRuJjSou-KtQRb26ptOIfVtrlfQ4nYK3yEaudYgEThN8wxohhwe_uaHzn8wCngiFicJ7GKrBddnknmM1nstyXIF7-kExtRLB3HLzOxtxyPirtaW23xqD-pALL3wIi2rKvT58Ra3n_Wg_mBqlZMYNoAZiiv-eHId5gdTMm2zaWX5T2aMCjn1VDO7d1zKxxjMB4fFzDTCr53s1lp4HfcI7JzKhk=&amp;c=wHlGwKHvvz7z-RXK6BWHHQy2wJBZ1f0vqqlAEcpBLAFxqM-V-hMo_g==&amp;ch=afgtrjmLFfDaM8hsTfUJ3-K_3zO_H4E0VCiHE22ATP2-r-yYpPwERw==" TargetMode="External"/><Relationship Id="rId17" Type="http://schemas.openxmlformats.org/officeDocument/2006/relationships/hyperlink" Target="https://www.immigrationadvocates.org/calendar/event.664932-Aggressive_Removal_Defense_Part_1_Contesting_Removability" TargetMode="External"/><Relationship Id="rId18" Type="http://schemas.openxmlformats.org/officeDocument/2006/relationships/hyperlink" Target="https://www.immigrationadvocates.org/calendar/event.663442-Comprehensive_Overview_of_Immigration_Law_A_Course_for_New_Practitioners" TargetMode="External"/><Relationship Id="rId19" Type="http://schemas.openxmlformats.org/officeDocument/2006/relationships/hyperlink" Target="https://www.immigrationadvocates.org/calendar/event.664937-Overview_of_the_Citizenship_Navigator_and_text4refugee_Projects" TargetMode="External"/><Relationship Id="rId50" Type="http://schemas.openxmlformats.org/officeDocument/2006/relationships/hyperlink" Target="http://lawprofessors.typepad.com/immigration/2017/12/the-migrant-kitchen.html" TargetMode="External"/><Relationship Id="rId51" Type="http://schemas.openxmlformats.org/officeDocument/2006/relationships/hyperlink" Target="http://lawprofessors.typepad.com/immigration/2017/12/this-american-life-looks-at-undocumented-immigrants-in-albertville-alabama.html" TargetMode="External"/><Relationship Id="rId52" Type="http://schemas.openxmlformats.org/officeDocument/2006/relationships/hyperlink" Target="http://lawprofessors.typepad.com/immigration/2017/12/fearing-deportation-from-us-migrants-walk-to-canada.html" TargetMode="External"/><Relationship Id="rId53" Type="http://schemas.openxmlformats.org/officeDocument/2006/relationships/hyperlink" Target="http://lawprofessors.typepad.com/immigration/2017/12/macarthur-grant-will-create-sesame-street-for-syrian-refugees.html" TargetMode="External"/><Relationship Id="rId54" Type="http://schemas.openxmlformats.org/officeDocument/2006/relationships/hyperlink" Target="http://lawprofessors.typepad.com/immigration/2017/12/merry-christmas-and-a-happy-new-year.html" TargetMode="External"/><Relationship Id="rId55" Type="http://schemas.openxmlformats.org/officeDocument/2006/relationships/hyperlink" Target="http://www.aila.org/advo-media/news/clips"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lawprofessors.typepad.com/immigration/2017/12/your-playlist-charlie-parker-quintet.html" TargetMode="External"/><Relationship Id="rId41" Type="http://schemas.openxmlformats.org/officeDocument/2006/relationships/hyperlink" Target="http://lawprofessors.typepad.com/immigration/2017/12/making-the-rio-grande-great-again.html" TargetMode="External"/><Relationship Id="rId42" Type="http://schemas.openxmlformats.org/officeDocument/2006/relationships/hyperlink" Target="http://lawprofessors.typepad.com/immigration/2017/12/how-libraries-discriminate-against-undocumented-children.html" TargetMode="External"/><Relationship Id="rId43" Type="http://schemas.openxmlformats.org/officeDocument/2006/relationships/hyperlink" Target="http://lawprofessors.typepad.com/immigration/2017/12/from-msnbc-new-york-times-reporter-matt-apuzzo-discusses-his-papers-sourcing-of-comments-attributed-to-the-president-tha.html" TargetMode="External"/><Relationship Id="rId44" Type="http://schemas.openxmlformats.org/officeDocument/2006/relationships/hyperlink" Target="http://lawprofessors.typepad.com/immigration/2017/12/canada-immigration-2017-year-in-review.html" TargetMode="External"/><Relationship Id="rId45" Type="http://schemas.openxmlformats.org/officeDocument/2006/relationships/hyperlink" Target="http://lawprofessors.typepad.com/immigration/2017/12/the-immigration-debate-2017-in-a-pictorial-nutshell.html" TargetMode="External"/><Relationship Id="rId46" Type="http://schemas.openxmlformats.org/officeDocument/2006/relationships/hyperlink" Target="http://lawprofessors.typepad.com/immigration/2017/12/trumps-new-suspension-of-refugees-leaves-some-at-risk-of-dying-doctors-say.html" TargetMode="External"/><Relationship Id="rId47" Type="http://schemas.openxmlformats.org/officeDocument/2006/relationships/hyperlink" Target="http://lawprofessors.typepad.com/immigration/2017/12/the-christmas-message-refugees.html" TargetMode="External"/><Relationship Id="rId48" Type="http://schemas.openxmlformats.org/officeDocument/2006/relationships/hyperlink" Target="http://lawprofessors.typepad.com/immigration/2017/12/the-employment-e%EF%AC%80ects-of-mexican-repatriations-evidence-from-the-1930sjongkwan-lee-giovanni-peri-vasil-yasenov.html" TargetMode="External"/><Relationship Id="rId49" Type="http://schemas.openxmlformats.org/officeDocument/2006/relationships/hyperlink" Target="http://lawprofessors.typepad.com/immigration/2017/12/california-governor-pardons-immigrants-will-removal-be-avoided.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professors.typepad.com/immigration/2017/12/ny-governor-pardons-18-immigrants-in-face-of-trump-immigration-crackdown.html" TargetMode="External"/><Relationship Id="rId6" Type="http://schemas.openxmlformats.org/officeDocument/2006/relationships/hyperlink" Target="https://www.pe.com/2017/04/14/immigrants-beware-marijuana-may-be-legal-in-california-but-it-could-get-you-deported/" TargetMode="External"/><Relationship Id="rId7" Type="http://schemas.openxmlformats.org/officeDocument/2006/relationships/hyperlink" Target="http://www.app.com/story/news/politics/new-jersey/2018/01/02/new-jersey-governor-phil-murphy-immigrants-state-financial-aid/950223001/" TargetMode="External"/><Relationship Id="rId8" Type="http://schemas.openxmlformats.org/officeDocument/2006/relationships/hyperlink" Target="http://www.aila.org/infonet/uscis-provides-faqs-on-rejected-daca-requests" TargetMode="External"/><Relationship Id="rId9" Type="http://schemas.openxmlformats.org/officeDocument/2006/relationships/hyperlink" Target="https://www.theatlantic.com/politics/archive/2017/12/the-double-punishment-for-black-immigrants/549425/" TargetMode="External"/><Relationship Id="rId30" Type="http://schemas.openxmlformats.org/officeDocument/2006/relationships/hyperlink" Target="http://lawprofessors.typepad.com/immigration/2017/12/fear-of-immigration-raids-partially-to-blame-for-100-year-old-churchs-closure.html" TargetMode="External"/><Relationship Id="rId31" Type="http://schemas.openxmlformats.org/officeDocument/2006/relationships/hyperlink" Target="http://lawprofessors.typepad.com/immigration/2017/12/shamsul-left-and-jafar-stand-outside-their-home-in-the-thaingkhali-rohingya-refugee-camp-in-coxs-bazar-bangladesh-all.html" TargetMode="External"/><Relationship Id="rId32" Type="http://schemas.openxmlformats.org/officeDocument/2006/relationships/hyperlink" Target="http://lawprofessors.typepad.com/immigration/2017/12/immigrant-of-the-day-emmanuel-mensah-ghana.html" TargetMode="External"/><Relationship Id="rId33" Type="http://schemas.openxmlformats.org/officeDocument/2006/relationships/hyperlink" Target="http://lawprofessors.typepad.com/immigration/2017/12/daca-fix-may-be-costly-funding-the-wall-restricting-family-immigration-eliminating-diversity-visas.html" TargetMode="External"/><Relationship Id="rId34" Type="http://schemas.openxmlformats.org/officeDocument/2006/relationships/hyperlink" Target="http://lawprofessors.typepad.com/immigration/2017/12/daca-legal-services-toolkit.html" TargetMode="External"/><Relationship Id="rId35" Type="http://schemas.openxmlformats.org/officeDocument/2006/relationships/hyperlink" Target="http://lawprofessors.typepad.com/immigration/2017/12/chain-migration.html" TargetMode="External"/><Relationship Id="rId36" Type="http://schemas.openxmlformats.org/officeDocument/2006/relationships/hyperlink" Target="http://lawprofessors.typepad.com/immigration/2017/12/ny-governor-pardons-18-immigrants-in-face-of-trump-immigration-crackdown.html" TargetMode="External"/><Relationship Id="rId37" Type="http://schemas.openxmlformats.org/officeDocument/2006/relationships/hyperlink" Target="http://lawprofessors.typepad.com/immigration/2017/12/nprs-five-immigration-stories-to-watch-in-2018.html" TargetMode="External"/><Relationship Id="rId38" Type="http://schemas.openxmlformats.org/officeDocument/2006/relationships/hyperlink" Target="http://lawprofessors.typepad.com/immigration/2017/12/immigration-article-of-the-day-extending-temporary-status-for-el-salvador-country-conditions-and-us--2.html" TargetMode="External"/><Relationship Id="rId39" Type="http://schemas.openxmlformats.org/officeDocument/2006/relationships/hyperlink" Target="http://lawprofessors.typepad.com/immigration/2017/12/migration-mayhem-in-2017.html" TargetMode="External"/><Relationship Id="rId20" Type="http://schemas.openxmlformats.org/officeDocument/2006/relationships/hyperlink" Target="https://public.govdelivery.com/accounts/USDHSCISINVITE/subscriber/new?topic_id=USDHSCISINVITE_326" TargetMode="External"/><Relationship Id="rId21" Type="http://schemas.openxmlformats.org/officeDocument/2006/relationships/hyperlink" Target="https://www.pli.edu/Content/Seminar/Basic_Immigration_Law_2018/_/N-4kZ1z0zybu?Ns=sort_date%7c1&amp;ID=323592" TargetMode="External"/><Relationship Id="rId22" Type="http://schemas.openxmlformats.org/officeDocument/2006/relationships/hyperlink" Target="https://www.pli.edu/Content/Seminar/Asylum_Special_Immigrant_Juvenile_Status/_/N-4kZ1z0zx68?Ns=sort_date%7c1&amp;ID=324588" TargetMode="External"/><Relationship Id="rId23" Type="http://schemas.openxmlformats.org/officeDocument/2006/relationships/hyperlink" Target="https://safepassageproject.us16.list-manage.com/track/click?u=b82e9cda05814da4999b52ce7&amp;id=baa6640aaa&amp;e=92c938c9be" TargetMode="External"/><Relationship Id="rId24" Type="http://schemas.openxmlformats.org/officeDocument/2006/relationships/hyperlink" Target="https://www.pli.edu/Content/Seminar/Working_with_Immigrants_The_Intersection/_/N-4kZ1z101ik?ID=320068" TargetMode="External"/><Relationship Id="rId25" Type="http://schemas.openxmlformats.org/officeDocument/2006/relationships/hyperlink" Target="http://lawprofessors.typepad.com/immigration/2018/01/fear-of-ice-enforcement-leads-to-church-closure.html" TargetMode="External"/><Relationship Id="rId26" Type="http://schemas.openxmlformats.org/officeDocument/2006/relationships/hyperlink" Target="http://lawprofessors.typepad.com/immigration/2018/01/your-2018-ringtone.html" TargetMode="External"/><Relationship Id="rId27" Type="http://schemas.openxmlformats.org/officeDocument/2006/relationships/hyperlink" Target="http://lawprofessors.typepad.com/immigration/2018/01/happy-new-year-bring-on-2018.html" TargetMode="External"/><Relationship Id="rId28" Type="http://schemas.openxmlformats.org/officeDocument/2006/relationships/hyperlink" Target="http://lawprofessors.typepad.com/immigration/2017/12/ucla-scholars-study-the-presidents-intent-on-immigrants.html" TargetMode="External"/><Relationship Id="rId29" Type="http://schemas.openxmlformats.org/officeDocument/2006/relationships/hyperlink" Target="http://lawprofessors.typepad.com/immigration/2017/12/black-immigrants-face-double-punishment.html" TargetMode="External"/><Relationship Id="rId10" Type="http://schemas.openxmlformats.org/officeDocument/2006/relationships/hyperlink" Target="https://www.politico.com/story/2017/12/29/trump-dreamers-daca-deal-border-wall-319627" TargetMode="External"/><Relationship Id="rId11" Type="http://schemas.openxmlformats.org/officeDocument/2006/relationships/hyperlink" Target="http://www.commercialappeal.com/story/news/crime/2017/12/27/more-immigration-arrests-coming-2018-job-sites-across-tennessee-high-ranking-enforcement-official-sa/978007001/" TargetMode="External"/><Relationship Id="rId12" Type="http://schemas.openxmlformats.org/officeDocument/2006/relationships/hyperlink" Target="mailto:DETAINED.NYC_JMTR@ice.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2021</Words>
  <Characters>11524</Characters>
  <Application>Microsoft Macintosh Word</Application>
  <DocSecurity>0</DocSecurity>
  <Lines>96</Lines>
  <Paragraphs>27</Paragraphs>
  <ScaleCrop>false</ScaleCrop>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2018-01-04T20:41:00Z</dcterms:created>
  <dcterms:modified xsi:type="dcterms:W3CDTF">2018-01-04T20:56:00Z</dcterms:modified>
</cp:coreProperties>
</file>